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3D8" w:rsidRDefault="000313D8">
      <w:pPr>
        <w:pStyle w:val="PlainText"/>
        <w:spacing w:line="360" w:lineRule="auto"/>
        <w:jc w:val="center"/>
        <w:rPr>
          <w:rFonts w:ascii="Times New Roman" w:hAnsi="Times New Roman"/>
          <w:b/>
          <w:smallCaps/>
          <w:sz w:val="36"/>
        </w:rPr>
      </w:pPr>
      <w:r>
        <w:rPr>
          <w:rFonts w:ascii="Times New Roman" w:hAnsi="Times New Roman"/>
          <w:b/>
          <w:smallCaps/>
          <w:sz w:val="36"/>
        </w:rPr>
        <w:t>Offaly County Council</w:t>
      </w:r>
    </w:p>
    <w:p w:rsidR="000313D8" w:rsidRDefault="000313D8">
      <w:pPr>
        <w:pStyle w:val="PlainText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DANGEROUS SUBSTANCES (RETAIL AND PRIVATE PETROLEUM STORES) REGULATIONS; 1979</w:t>
      </w:r>
    </w:p>
    <w:p w:rsidR="000313D8" w:rsidRDefault="000313D8">
      <w:pPr>
        <w:pStyle w:val="PlainText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S.I. 311 of 1979</w:t>
      </w:r>
    </w:p>
    <w:p w:rsidR="000313D8" w:rsidRDefault="000313D8">
      <w:pPr>
        <w:pStyle w:val="PlainText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REGULATION 6(1)</w:t>
      </w:r>
    </w:p>
    <w:p w:rsidR="000313D8" w:rsidRDefault="000313D8">
      <w:pPr>
        <w:pStyle w:val="PlainText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Schedule 2</w:t>
      </w:r>
    </w:p>
    <w:p w:rsidR="000313D8" w:rsidRDefault="000313D8">
      <w:pPr>
        <w:pStyle w:val="PlainText"/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/>
          <w:b/>
          <w:smallCaps/>
        </w:rPr>
      </w:pPr>
      <w:r>
        <w:rPr>
          <w:rFonts w:ascii="Times New Roman" w:hAnsi="Times New Roman"/>
          <w:b/>
          <w:smallCaps/>
        </w:rPr>
        <w:t>Form of Application for a first licence/an amended licence/a renewal of a licence/ a transfer of a licence for a Retail Store or Private Store.</w:t>
      </w:r>
    </w:p>
    <w:p w:rsidR="000313D8" w:rsidRDefault="000313D8">
      <w:pPr>
        <w:pStyle w:val="PlainText"/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/>
          <w:b/>
          <w:smallCaps/>
        </w:rPr>
      </w:pPr>
    </w:p>
    <w:p w:rsidR="000313D8" w:rsidRDefault="003C1305">
      <w:pPr>
        <w:pStyle w:val="PlainText"/>
        <w:spacing w:line="360" w:lineRule="auto"/>
        <w:jc w:val="center"/>
        <w:rPr>
          <w:rFonts w:ascii="Times New Roman" w:hAnsi="Times New Roman"/>
          <w:b/>
        </w:rPr>
      </w:pPr>
      <w:r w:rsidRPr="003C1305">
        <w:rPr>
          <w:rFonts w:ascii="Times New Roman" w:hAnsi="Times New Roman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10.4pt;margin-top:12.3pt;width:21.6pt;height:7.2pt;z-index:4" o:allowincell="f">
            <v:textbox>
              <w:txbxContent>
                <w:p w:rsidR="000313D8" w:rsidRDefault="000313D8"/>
              </w:txbxContent>
            </v:textbox>
          </v:shape>
        </w:pict>
      </w:r>
      <w:r w:rsidRPr="003C1305">
        <w:rPr>
          <w:rFonts w:ascii="Times New Roman" w:hAnsi="Times New Roman"/>
          <w:b/>
          <w:noProof/>
        </w:rPr>
        <w:pict>
          <v:shape id="_x0000_s1028" type="#_x0000_t202" style="position:absolute;left:0;text-align:left;margin-left:302.4pt;margin-top:12.3pt;width:21.6pt;height:7.2pt;z-index:3" o:allowincell="f">
            <v:textbox>
              <w:txbxContent>
                <w:p w:rsidR="000313D8" w:rsidRDefault="000313D8"/>
              </w:txbxContent>
            </v:textbox>
          </v:shape>
        </w:pict>
      </w:r>
      <w:r w:rsidRPr="003C1305">
        <w:rPr>
          <w:rFonts w:ascii="Times New Roman" w:hAnsi="Times New Roman"/>
          <w:b/>
          <w:noProof/>
        </w:rPr>
        <w:pict>
          <v:shape id="_x0000_s1027" type="#_x0000_t202" style="position:absolute;left:0;text-align:left;margin-left:151.2pt;margin-top:12.3pt;width:21.6pt;height:7.2pt;z-index:2" o:allowincell="f">
            <v:textbox>
              <w:txbxContent>
                <w:p w:rsidR="000313D8" w:rsidRDefault="000313D8"/>
              </w:txbxContent>
            </v:textbox>
          </v:shape>
        </w:pict>
      </w:r>
      <w:r w:rsidRPr="003C1305">
        <w:rPr>
          <w:rFonts w:ascii="Times New Roman" w:hAnsi="Times New Roman"/>
          <w:b/>
          <w:noProof/>
        </w:rPr>
        <w:pict>
          <v:shape id="_x0000_s1026" type="#_x0000_t202" style="position:absolute;left:0;text-align:left;margin-left:36pt;margin-top:12.3pt;width:21.6pt;height:7.2pt;z-index:1" o:allowincell="f">
            <v:textbox>
              <w:txbxContent>
                <w:p w:rsidR="000313D8" w:rsidRDefault="000313D8"/>
              </w:txbxContent>
            </v:textbox>
          </v:shape>
        </w:pict>
      </w:r>
      <w:r w:rsidR="000313D8">
        <w:rPr>
          <w:rFonts w:ascii="Times New Roman" w:hAnsi="Times New Roman"/>
          <w:b/>
        </w:rPr>
        <w:t>First Licence</w:t>
      </w:r>
      <w:r w:rsidR="000313D8">
        <w:rPr>
          <w:rFonts w:ascii="Times New Roman" w:hAnsi="Times New Roman"/>
          <w:b/>
        </w:rPr>
        <w:tab/>
      </w:r>
      <w:r w:rsidR="000313D8">
        <w:rPr>
          <w:rFonts w:ascii="Times New Roman" w:hAnsi="Times New Roman"/>
          <w:b/>
        </w:rPr>
        <w:tab/>
        <w:t>Amended Licence</w:t>
      </w:r>
      <w:r w:rsidR="000313D8">
        <w:rPr>
          <w:rFonts w:ascii="Times New Roman" w:hAnsi="Times New Roman"/>
          <w:b/>
        </w:rPr>
        <w:tab/>
      </w:r>
      <w:r w:rsidR="000313D8">
        <w:rPr>
          <w:rFonts w:ascii="Times New Roman" w:hAnsi="Times New Roman"/>
          <w:b/>
        </w:rPr>
        <w:tab/>
        <w:t>Renewal of Licence</w:t>
      </w:r>
      <w:r w:rsidR="000313D8">
        <w:rPr>
          <w:rFonts w:ascii="Times New Roman" w:hAnsi="Times New Roman"/>
          <w:b/>
        </w:rPr>
        <w:tab/>
        <w:t>Transfer of Licence</w:t>
      </w:r>
    </w:p>
    <w:p w:rsidR="000313D8" w:rsidRDefault="000313D8">
      <w:pPr>
        <w:pStyle w:val="PlainText"/>
        <w:pBdr>
          <w:top w:val="single" w:sz="4" w:space="1" w:color="auto"/>
        </w:pBdr>
        <w:spacing w:before="12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 Applicant/Licensee:</w:t>
      </w: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Name and address/registered office of the company, firm or person:</w:t>
      </w:r>
    </w:p>
    <w:p w:rsidR="000313D8" w:rsidRDefault="000313D8">
      <w:pPr>
        <w:pStyle w:val="PlainText"/>
        <w:pBdr>
          <w:bottom w:val="single" w:sz="4" w:space="1" w:color="auto"/>
        </w:pBd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.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13D8" w:rsidRDefault="000313D8">
      <w:pPr>
        <w:pStyle w:val="PlainText"/>
        <w:spacing w:before="12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Location of the proposed retail store or private store: </w:t>
      </w: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Address: 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…………………………………………………………………………………………………………………..</w:t>
      </w: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County: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……………………………………………………………………………………………………………………..</w:t>
      </w:r>
    </w:p>
    <w:p w:rsidR="000313D8" w:rsidRDefault="000313D8">
      <w:pPr>
        <w:pStyle w:val="PlainText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Place or townland:</w:t>
      </w:r>
      <w:r>
        <w:rPr>
          <w:rFonts w:ascii="Times New Roman" w:hAnsi="Times New Roman"/>
        </w:rPr>
        <w:t>………………………………………………………………………………………………………...</w:t>
      </w:r>
    </w:p>
    <w:p w:rsidR="000313D8" w:rsidRDefault="000313D8">
      <w:pPr>
        <w:pStyle w:val="PlainText"/>
        <w:pBdr>
          <w:bottom w:val="single" w:sz="4" w:space="1" w:color="auto"/>
        </w:pBd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Ordinance Survey Map reference:</w:t>
      </w:r>
      <w:r>
        <w:rPr>
          <w:rFonts w:ascii="Times New Roman" w:hAnsi="Times New Roman"/>
        </w:rPr>
        <w:t>……………………………………………………………………….………………</w:t>
      </w:r>
    </w:p>
    <w:p w:rsidR="000313D8" w:rsidRDefault="000313D8">
      <w:pPr>
        <w:pStyle w:val="PlainText"/>
        <w:spacing w:before="12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Name of licensee (if application is for transfer of a licence):</w:t>
      </w:r>
    </w:p>
    <w:p w:rsidR="000313D8" w:rsidRDefault="000313D8">
      <w:pPr>
        <w:pStyle w:val="PlainText"/>
        <w:pBdr>
          <w:bottom w:val="single" w:sz="4" w:space="1" w:color="auto"/>
        </w:pBd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13D8" w:rsidRDefault="000313D8">
      <w:pPr>
        <w:pStyle w:val="PlainText"/>
        <w:spacing w:before="12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 Particulars of plans accompanying this application:</w:t>
      </w:r>
    </w:p>
    <w:p w:rsidR="000313D8" w:rsidRDefault="000313D8">
      <w:pPr>
        <w:pStyle w:val="PlainText"/>
        <w:pBdr>
          <w:bottom w:val="single" w:sz="4" w:space="1" w:color="auto"/>
        </w:pBd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13D8" w:rsidRDefault="000313D8">
      <w:pPr>
        <w:pStyle w:val="PlainText"/>
        <w:spacing w:before="12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 Maximum quantity of Class or Classes of petroleum stored or to be stored at the retail store/private store:</w:t>
      </w:r>
    </w:p>
    <w:tbl>
      <w:tblPr>
        <w:tblW w:w="0" w:type="auto"/>
        <w:tblLayout w:type="fixed"/>
        <w:tblLook w:val="0000"/>
      </w:tblPr>
      <w:tblGrid>
        <w:gridCol w:w="1101"/>
        <w:gridCol w:w="5443"/>
        <w:gridCol w:w="3272"/>
      </w:tblGrid>
      <w:tr w:rsidR="000313D8">
        <w:tc>
          <w:tcPr>
            <w:tcW w:w="1101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Class I:</w:t>
            </w:r>
          </w:p>
        </w:tc>
        <w:tc>
          <w:tcPr>
            <w:tcW w:w="5443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………………………………………………………...</w:t>
            </w:r>
          </w:p>
        </w:tc>
        <w:tc>
          <w:tcPr>
            <w:tcW w:w="3272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litres in container stores</w:t>
            </w:r>
          </w:p>
        </w:tc>
      </w:tr>
      <w:tr w:rsidR="000313D8">
        <w:tc>
          <w:tcPr>
            <w:tcW w:w="1101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</w:p>
        </w:tc>
        <w:tc>
          <w:tcPr>
            <w:tcW w:w="5443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………………………………………………………...</w:t>
            </w:r>
          </w:p>
        </w:tc>
        <w:tc>
          <w:tcPr>
            <w:tcW w:w="3272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litres in underground tanks</w:t>
            </w:r>
          </w:p>
        </w:tc>
      </w:tr>
      <w:tr w:rsidR="000313D8">
        <w:tc>
          <w:tcPr>
            <w:tcW w:w="1101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</w:p>
        </w:tc>
        <w:tc>
          <w:tcPr>
            <w:tcW w:w="5443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………………………………………………………...</w:t>
            </w:r>
          </w:p>
        </w:tc>
        <w:tc>
          <w:tcPr>
            <w:tcW w:w="3272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litres in above-ground tanks</w:t>
            </w:r>
          </w:p>
        </w:tc>
      </w:tr>
    </w:tbl>
    <w:p w:rsidR="000313D8" w:rsidRDefault="000313D8">
      <w:pPr>
        <w:pStyle w:val="PlainText"/>
        <w:rPr>
          <w:rFonts w:ascii="Times New Roman" w:hAnsi="Times New Roman"/>
          <w:b/>
        </w:rPr>
      </w:pPr>
    </w:p>
    <w:tbl>
      <w:tblPr>
        <w:tblW w:w="0" w:type="auto"/>
        <w:tblLayout w:type="fixed"/>
        <w:tblLook w:val="0000"/>
      </w:tblPr>
      <w:tblGrid>
        <w:gridCol w:w="1101"/>
        <w:gridCol w:w="5443"/>
        <w:gridCol w:w="3272"/>
      </w:tblGrid>
      <w:tr w:rsidR="000313D8">
        <w:tc>
          <w:tcPr>
            <w:tcW w:w="1101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Class II:</w:t>
            </w:r>
          </w:p>
        </w:tc>
        <w:tc>
          <w:tcPr>
            <w:tcW w:w="5443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………………………………………………………..</w:t>
            </w:r>
          </w:p>
        </w:tc>
        <w:tc>
          <w:tcPr>
            <w:tcW w:w="3272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litres in container stores</w:t>
            </w:r>
          </w:p>
        </w:tc>
      </w:tr>
      <w:tr w:rsidR="000313D8">
        <w:tc>
          <w:tcPr>
            <w:tcW w:w="1101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</w:p>
        </w:tc>
        <w:tc>
          <w:tcPr>
            <w:tcW w:w="5443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………………………………………………………..</w:t>
            </w:r>
          </w:p>
        </w:tc>
        <w:tc>
          <w:tcPr>
            <w:tcW w:w="3272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litres in underground tanks</w:t>
            </w:r>
          </w:p>
        </w:tc>
      </w:tr>
      <w:tr w:rsidR="000313D8">
        <w:tc>
          <w:tcPr>
            <w:tcW w:w="1101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</w:p>
        </w:tc>
        <w:tc>
          <w:tcPr>
            <w:tcW w:w="5443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………………………………………………………..</w:t>
            </w:r>
          </w:p>
        </w:tc>
        <w:tc>
          <w:tcPr>
            <w:tcW w:w="3272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litres in above-ground tanks</w:t>
            </w:r>
          </w:p>
        </w:tc>
      </w:tr>
    </w:tbl>
    <w:p w:rsidR="000313D8" w:rsidRDefault="000313D8">
      <w:pPr>
        <w:pStyle w:val="PlainText"/>
        <w:jc w:val="right"/>
        <w:rPr>
          <w:rFonts w:ascii="Times New Roman" w:hAnsi="Times New Roman"/>
          <w:b/>
        </w:rPr>
      </w:pPr>
    </w:p>
    <w:tbl>
      <w:tblPr>
        <w:tblW w:w="0" w:type="auto"/>
        <w:tblLayout w:type="fixed"/>
        <w:tblLook w:val="0000"/>
      </w:tblPr>
      <w:tblGrid>
        <w:gridCol w:w="1101"/>
        <w:gridCol w:w="5443"/>
        <w:gridCol w:w="3272"/>
      </w:tblGrid>
      <w:tr w:rsidR="000313D8">
        <w:tc>
          <w:tcPr>
            <w:tcW w:w="1101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Class III:</w:t>
            </w:r>
          </w:p>
        </w:tc>
        <w:tc>
          <w:tcPr>
            <w:tcW w:w="5443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………………………………………………………..</w:t>
            </w:r>
          </w:p>
        </w:tc>
        <w:tc>
          <w:tcPr>
            <w:tcW w:w="3272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litres in container stores</w:t>
            </w:r>
          </w:p>
        </w:tc>
      </w:tr>
      <w:tr w:rsidR="000313D8">
        <w:tc>
          <w:tcPr>
            <w:tcW w:w="1101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</w:p>
        </w:tc>
        <w:tc>
          <w:tcPr>
            <w:tcW w:w="5443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………………………………………………………..</w:t>
            </w:r>
          </w:p>
        </w:tc>
        <w:tc>
          <w:tcPr>
            <w:tcW w:w="3272" w:type="dxa"/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litres in underground tanks</w:t>
            </w:r>
          </w:p>
        </w:tc>
      </w:tr>
      <w:tr w:rsidR="000313D8">
        <w:tc>
          <w:tcPr>
            <w:tcW w:w="1101" w:type="dxa"/>
            <w:tcBorders>
              <w:bottom w:val="single" w:sz="4" w:space="0" w:color="auto"/>
            </w:tcBorders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0313D8" w:rsidRDefault="000313D8">
            <w:pPr>
              <w:pStyle w:val="Plain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………………………………………………………..</w:t>
            </w:r>
          </w:p>
        </w:tc>
        <w:tc>
          <w:tcPr>
            <w:tcW w:w="3272" w:type="dxa"/>
            <w:tcBorders>
              <w:bottom w:val="single" w:sz="4" w:space="0" w:color="auto"/>
            </w:tcBorders>
          </w:tcPr>
          <w:p w:rsidR="000313D8" w:rsidRDefault="000313D8">
            <w:pPr>
              <w:pStyle w:val="PlainTex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litres in above-ground tanks</w:t>
            </w:r>
          </w:p>
        </w:tc>
      </w:tr>
    </w:tbl>
    <w:p w:rsidR="000313D8" w:rsidRDefault="000313D8">
      <w:pPr>
        <w:pStyle w:val="PlainText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Continued Over/</w:t>
      </w:r>
    </w:p>
    <w:p w:rsidR="000313D8" w:rsidRDefault="000313D8">
      <w:pPr>
        <w:pStyle w:val="PlainText"/>
        <w:pBdr>
          <w:bottom w:val="single" w:sz="4" w:space="1" w:color="auto"/>
        </w:pBdr>
        <w:rPr>
          <w:rFonts w:ascii="Times New Roman" w:hAnsi="Times New Roman"/>
          <w:b/>
        </w:rPr>
      </w:pPr>
    </w:p>
    <w:p w:rsidR="000313D8" w:rsidRDefault="000313D8">
      <w:pPr>
        <w:pStyle w:val="PlainText"/>
        <w:spacing w:before="12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6. Will the retail store/private store be used exclusively for the storage of petroleum Class I, Class II or Class </w:t>
      </w:r>
      <w:smartTag w:uri="urn:schemas-microsoft-com:office:smarttags" w:element="State">
        <w:smartTag w:uri="urn:schemas-microsoft-com:office:smarttags" w:element="place">
          <w:r>
            <w:rPr>
              <w:rFonts w:ascii="Times New Roman" w:hAnsi="Times New Roman"/>
              <w:b/>
            </w:rPr>
            <w:t>Ill</w:t>
          </w:r>
        </w:smartTag>
      </w:smartTag>
      <w:r>
        <w:rPr>
          <w:rFonts w:ascii="Times New Roman" w:hAnsi="Times New Roman"/>
          <w:b/>
        </w:rPr>
        <w:t>?</w:t>
      </w: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(Indicate "Yes" or "No" and state class)</w:t>
      </w:r>
    </w:p>
    <w:p w:rsidR="000313D8" w:rsidRDefault="000313D8">
      <w:pPr>
        <w:pStyle w:val="PlainText"/>
        <w:pBdr>
          <w:bottom w:val="single" w:sz="4" w:space="1" w:color="auto"/>
        </w:pBd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</w:t>
      </w:r>
    </w:p>
    <w:p w:rsidR="000313D8" w:rsidRDefault="000313D8">
      <w:pPr>
        <w:pStyle w:val="PlainText"/>
        <w:spacing w:before="12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7. If the answer to Question 7 is "No", give full particulars of the quantity or amount of any other substance to which your application relates:</w:t>
      </w:r>
    </w:p>
    <w:p w:rsidR="000313D8" w:rsidRDefault="000313D8">
      <w:pPr>
        <w:pStyle w:val="PlainText"/>
        <w:pBdr>
          <w:bottom w:val="single" w:sz="4" w:space="1" w:color="auto"/>
        </w:pBdr>
        <w:spacing w:before="12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13D8" w:rsidRDefault="000313D8">
      <w:pPr>
        <w:pStyle w:val="PlainText"/>
        <w:spacing w:before="12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8. Fee enclosed </w:t>
      </w:r>
      <w:r>
        <w:rPr>
          <w:rFonts w:ascii="Times New Roman" w:hAnsi="Times New Roman"/>
          <w:b/>
          <w:sz w:val="24"/>
        </w:rPr>
        <w:t>€</w:t>
      </w:r>
      <w:r>
        <w:rPr>
          <w:rFonts w:ascii="Times New Roman" w:hAnsi="Times New Roman"/>
          <w:sz w:val="24"/>
        </w:rPr>
        <w:t>………………………..</w:t>
      </w: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488"/>
      </w:tblGrid>
      <w:tr w:rsidR="000313D8">
        <w:tc>
          <w:tcPr>
            <w:tcW w:w="1985" w:type="dxa"/>
          </w:tcPr>
          <w:p w:rsidR="000313D8" w:rsidRDefault="000313D8">
            <w:pPr>
              <w:pStyle w:val="PlainText"/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Cheque</w:t>
            </w:r>
          </w:p>
        </w:tc>
        <w:tc>
          <w:tcPr>
            <w:tcW w:w="1488" w:type="dxa"/>
          </w:tcPr>
          <w:p w:rsidR="000313D8" w:rsidRDefault="000313D8">
            <w:pPr>
              <w:pStyle w:val="PlainText"/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0313D8">
        <w:tc>
          <w:tcPr>
            <w:tcW w:w="1985" w:type="dxa"/>
          </w:tcPr>
          <w:p w:rsidR="000313D8" w:rsidRDefault="000313D8">
            <w:pPr>
              <w:pStyle w:val="PlainText"/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Money Order</w:t>
            </w:r>
          </w:p>
        </w:tc>
        <w:tc>
          <w:tcPr>
            <w:tcW w:w="1488" w:type="dxa"/>
          </w:tcPr>
          <w:p w:rsidR="000313D8" w:rsidRDefault="000313D8">
            <w:pPr>
              <w:pStyle w:val="PlainText"/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0313D8">
        <w:tc>
          <w:tcPr>
            <w:tcW w:w="1985" w:type="dxa"/>
          </w:tcPr>
          <w:p w:rsidR="000313D8" w:rsidRDefault="000313D8">
            <w:pPr>
              <w:pStyle w:val="PlainText"/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Postal Order</w:t>
            </w:r>
          </w:p>
        </w:tc>
        <w:tc>
          <w:tcPr>
            <w:tcW w:w="1488" w:type="dxa"/>
          </w:tcPr>
          <w:p w:rsidR="000313D8" w:rsidRDefault="000313D8">
            <w:pPr>
              <w:pStyle w:val="PlainText"/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0313D8">
        <w:tc>
          <w:tcPr>
            <w:tcW w:w="1985" w:type="dxa"/>
          </w:tcPr>
          <w:p w:rsidR="000313D8" w:rsidRDefault="000313D8">
            <w:pPr>
              <w:pStyle w:val="PlainText"/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Cash</w:t>
            </w:r>
          </w:p>
        </w:tc>
        <w:tc>
          <w:tcPr>
            <w:tcW w:w="1488" w:type="dxa"/>
          </w:tcPr>
          <w:p w:rsidR="000313D8" w:rsidRDefault="000313D8">
            <w:pPr>
              <w:pStyle w:val="PlainText"/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</w:p>
    <w:p w:rsidR="000313D8" w:rsidRDefault="000313D8">
      <w:pPr>
        <w:pStyle w:val="PlainText"/>
        <w:pBdr>
          <w:bottom w:val="single" w:sz="4" w:space="1" w:color="auto"/>
        </w:pBd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Cheques, postal orders and money orders should be made payable to Offaly County Council.</w:t>
      </w:r>
    </w:p>
    <w:p w:rsidR="000313D8" w:rsidRDefault="000313D8">
      <w:pPr>
        <w:pStyle w:val="PlainText"/>
        <w:spacing w:before="12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I, </w:t>
      </w:r>
      <w:r>
        <w:rPr>
          <w:rFonts w:ascii="Times New Roman" w:hAnsi="Times New Roman"/>
          <w:sz w:val="24"/>
        </w:rPr>
        <w:t>……………………………………………………….</w:t>
      </w:r>
      <w:r>
        <w:rPr>
          <w:rFonts w:ascii="Times New Roman" w:hAnsi="Times New Roman"/>
          <w:b/>
        </w:rPr>
        <w:t>, hereby certify that the information supplied above is true to the best of my knowledge and belief.</w:t>
      </w:r>
    </w:p>
    <w:p w:rsidR="000313D8" w:rsidRDefault="000313D8">
      <w:pPr>
        <w:pStyle w:val="PlainText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Signature of Applicant/Licensee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>………………………………………………………………………….</w:t>
      </w: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Postal address of Applicant / Licensee: </w:t>
      </w:r>
      <w:r>
        <w:rPr>
          <w:rFonts w:ascii="Times New Roman" w:hAnsi="Times New Roman"/>
          <w:sz w:val="24"/>
        </w:rPr>
        <w:t>……………………………………………………………………</w:t>
      </w:r>
    </w:p>
    <w:p w:rsidR="000313D8" w:rsidRDefault="000313D8">
      <w:pPr>
        <w:pStyle w:val="PlainText"/>
        <w:pBdr>
          <w:bottom w:val="single" w:sz="4" w:space="1" w:color="auto"/>
        </w:pBd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Date of application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>……………………………………………………………………………………...</w:t>
      </w:r>
    </w:p>
    <w:p w:rsidR="000313D8" w:rsidRDefault="000313D8">
      <w:pPr>
        <w:pStyle w:val="PlainText"/>
        <w:spacing w:before="120" w:line="360" w:lineRule="auto"/>
        <w:jc w:val="center"/>
        <w:rPr>
          <w:rFonts w:ascii="Times New Roman" w:hAnsi="Times New Roman"/>
          <w:b/>
          <w:smallCaps/>
        </w:rPr>
      </w:pPr>
      <w:r>
        <w:rPr>
          <w:rFonts w:ascii="Times New Roman" w:hAnsi="Times New Roman"/>
          <w:b/>
          <w:smallCaps/>
        </w:rPr>
        <w:t>(For completion by Licensing Authority only)</w:t>
      </w: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Remarks:</w:t>
      </w: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</w:p>
    <w:p w:rsidR="000313D8" w:rsidRDefault="000313D8">
      <w:pPr>
        <w:pStyle w:val="PlainText"/>
        <w:spacing w:line="360" w:lineRule="auto"/>
        <w:rPr>
          <w:rFonts w:ascii="Times New Roman" w:hAnsi="Times New Roman"/>
          <w:b/>
        </w:rPr>
      </w:pPr>
    </w:p>
    <w:p w:rsidR="000313D8" w:rsidRDefault="000313D8">
      <w:pPr>
        <w:pStyle w:val="PlainText"/>
        <w:pBdr>
          <w:bottom w:val="single" w:sz="4" w:space="1" w:color="auto"/>
        </w:pBdr>
        <w:spacing w:line="360" w:lineRule="auto"/>
        <w:rPr>
          <w:rFonts w:ascii="Times New Roman" w:hAnsi="Times New Roman"/>
          <w:b/>
        </w:rPr>
      </w:pPr>
    </w:p>
    <w:p w:rsidR="00746A2F" w:rsidRDefault="00746A2F" w:rsidP="00746A2F">
      <w:pPr>
        <w:pStyle w:val="PlainText"/>
        <w:spacing w:line="360" w:lineRule="auto"/>
        <w:jc w:val="center"/>
        <w:rPr>
          <w:rFonts w:ascii="Times New Roman" w:hAnsi="Times New Roman"/>
          <w:b/>
          <w:smallCaps/>
          <w:sz w:val="36"/>
        </w:rPr>
      </w:pPr>
      <w:r>
        <w:rPr>
          <w:rFonts w:ascii="Times New Roman" w:hAnsi="Times New Roman"/>
          <w:b/>
          <w:smallCaps/>
          <w:sz w:val="36"/>
        </w:rPr>
        <w:lastRenderedPageBreak/>
        <w:t>Offaly County Council</w:t>
      </w:r>
    </w:p>
    <w:p w:rsidR="00746A2F" w:rsidRPr="00746A2F" w:rsidRDefault="00746A2F" w:rsidP="00746A2F">
      <w:pPr>
        <w:spacing w:before="120"/>
        <w:ind w:left="-539" w:right="-510"/>
        <w:jc w:val="center"/>
        <w:rPr>
          <w:b/>
        </w:rPr>
      </w:pPr>
      <w:r w:rsidRPr="00746A2F">
        <w:rPr>
          <w:b/>
        </w:rPr>
        <w:t>I.S. No. 10 of 1972: Dangerous Substances Act, 1972 as amended</w:t>
      </w:r>
    </w:p>
    <w:p w:rsidR="00746A2F" w:rsidRPr="00746A2F" w:rsidRDefault="00746A2F" w:rsidP="00746A2F">
      <w:pPr>
        <w:ind w:left="-540" w:right="-508"/>
        <w:jc w:val="center"/>
        <w:rPr>
          <w:b/>
        </w:rPr>
      </w:pPr>
      <w:r w:rsidRPr="00746A2F">
        <w:rPr>
          <w:b/>
        </w:rPr>
        <w:t>I.S. No. 311: Dangerous Substances (Retail &amp; Private Petroleum Stores) Regulations, 1979 as amended</w:t>
      </w:r>
    </w:p>
    <w:p w:rsidR="00746A2F" w:rsidRPr="00746A2F" w:rsidRDefault="00746A2F" w:rsidP="00746A2F">
      <w:pPr>
        <w:ind w:left="-540" w:right="-508"/>
        <w:jc w:val="center"/>
        <w:rPr>
          <w:b/>
        </w:rPr>
      </w:pPr>
    </w:p>
    <w:p w:rsidR="00746A2F" w:rsidRPr="00746A2F" w:rsidRDefault="00746A2F" w:rsidP="00746A2F">
      <w:pPr>
        <w:spacing w:before="120"/>
        <w:ind w:left="-539" w:right="-510"/>
        <w:jc w:val="center"/>
        <w:rPr>
          <w:b/>
        </w:rPr>
      </w:pPr>
      <w:r w:rsidRPr="00746A2F">
        <w:rPr>
          <w:b/>
        </w:rPr>
        <w:t>Electrical Test and Inspection Required under Regulation 24(3) of IS No. 311</w:t>
      </w:r>
    </w:p>
    <w:p w:rsidR="00746A2F" w:rsidRPr="00746A2F" w:rsidRDefault="00746A2F" w:rsidP="00746A2F">
      <w:pPr>
        <w:spacing w:before="120"/>
        <w:ind w:left="-539" w:right="-510"/>
        <w:jc w:val="center"/>
        <w:rPr>
          <w:b/>
          <w:sz w:val="16"/>
          <w:szCs w:val="16"/>
        </w:rPr>
      </w:pPr>
    </w:p>
    <w:p w:rsidR="00746A2F" w:rsidRPr="00746A2F" w:rsidRDefault="00746A2F" w:rsidP="00746A2F">
      <w:pPr>
        <w:spacing w:before="120"/>
        <w:ind w:left="-539" w:right="-510"/>
        <w:jc w:val="center"/>
        <w:rPr>
          <w:b/>
          <w:sz w:val="36"/>
          <w:szCs w:val="36"/>
        </w:rPr>
      </w:pPr>
      <w:r w:rsidRPr="00746A2F">
        <w:rPr>
          <w:b/>
          <w:sz w:val="36"/>
          <w:szCs w:val="36"/>
        </w:rPr>
        <w:t xml:space="preserve">Form of Certificate for Electrical Testing &amp; Inspection </w:t>
      </w:r>
    </w:p>
    <w:p w:rsidR="00746A2F" w:rsidRPr="00746A2F" w:rsidRDefault="00746A2F" w:rsidP="00746A2F">
      <w:pPr>
        <w:pBdr>
          <w:bottom w:val="single" w:sz="12" w:space="1" w:color="auto"/>
        </w:pBdr>
        <w:ind w:left="-540" w:right="-514"/>
        <w:rPr>
          <w:b/>
        </w:rPr>
      </w:pPr>
    </w:p>
    <w:p w:rsidR="00746A2F" w:rsidRPr="00746A2F" w:rsidRDefault="00746A2F" w:rsidP="00746A2F">
      <w:pPr>
        <w:ind w:left="-540" w:right="-514"/>
        <w:rPr>
          <w:b/>
        </w:rPr>
      </w:pPr>
    </w:p>
    <w:p w:rsidR="00746A2F" w:rsidRPr="00746A2F" w:rsidRDefault="00746A2F" w:rsidP="00746A2F">
      <w:pPr>
        <w:ind w:left="-540" w:right="-514"/>
        <w:rPr>
          <w:b/>
        </w:rPr>
      </w:pPr>
    </w:p>
    <w:p w:rsidR="00746A2F" w:rsidRPr="00746A2F" w:rsidRDefault="00746A2F" w:rsidP="00746A2F">
      <w:pPr>
        <w:ind w:left="-540" w:right="-508"/>
        <w:rPr>
          <w:sz w:val="22"/>
          <w:szCs w:val="22"/>
        </w:rPr>
      </w:pPr>
      <w:r w:rsidRPr="00746A2F">
        <w:rPr>
          <w:sz w:val="22"/>
          <w:szCs w:val="22"/>
        </w:rPr>
        <w:t>Name of Licensee: ____________________________________________________________</w:t>
      </w:r>
    </w:p>
    <w:p w:rsidR="00746A2F" w:rsidRPr="00746A2F" w:rsidRDefault="00746A2F" w:rsidP="00746A2F">
      <w:pPr>
        <w:ind w:left="-540" w:right="-508"/>
        <w:rPr>
          <w:sz w:val="22"/>
          <w:szCs w:val="22"/>
        </w:rPr>
      </w:pPr>
      <w:r w:rsidRPr="00746A2F">
        <w:rPr>
          <w:sz w:val="22"/>
          <w:szCs w:val="22"/>
        </w:rPr>
        <w:t xml:space="preserve"> </w:t>
      </w:r>
    </w:p>
    <w:p w:rsidR="00746A2F" w:rsidRPr="00746A2F" w:rsidRDefault="00746A2F" w:rsidP="00746A2F">
      <w:pPr>
        <w:ind w:left="-540" w:right="-508"/>
        <w:rPr>
          <w:sz w:val="22"/>
          <w:szCs w:val="22"/>
        </w:rPr>
      </w:pPr>
      <w:r w:rsidRPr="00746A2F">
        <w:rPr>
          <w:sz w:val="22"/>
          <w:szCs w:val="22"/>
        </w:rPr>
        <w:t>Address of Licensed Store: ______________________________________________________</w:t>
      </w:r>
    </w:p>
    <w:p w:rsidR="00746A2F" w:rsidRPr="00746A2F" w:rsidRDefault="00746A2F" w:rsidP="00746A2F">
      <w:pPr>
        <w:ind w:left="-540" w:right="-508"/>
        <w:rPr>
          <w:sz w:val="18"/>
          <w:szCs w:val="18"/>
        </w:rPr>
      </w:pPr>
    </w:p>
    <w:p w:rsidR="00746A2F" w:rsidRPr="00746A2F" w:rsidRDefault="00746A2F" w:rsidP="00746A2F">
      <w:pPr>
        <w:ind w:left="-540" w:right="-508"/>
        <w:rPr>
          <w:sz w:val="22"/>
          <w:szCs w:val="22"/>
        </w:rPr>
      </w:pPr>
      <w:r w:rsidRPr="00746A2F">
        <w:rPr>
          <w:sz w:val="22"/>
          <w:szCs w:val="22"/>
        </w:rPr>
        <w:t>____________________________________________________________________________</w:t>
      </w:r>
    </w:p>
    <w:p w:rsidR="00746A2F" w:rsidRPr="00746A2F" w:rsidRDefault="00746A2F" w:rsidP="00746A2F">
      <w:pPr>
        <w:ind w:left="-540" w:right="-508"/>
        <w:rPr>
          <w:sz w:val="18"/>
          <w:szCs w:val="18"/>
        </w:rPr>
      </w:pPr>
    </w:p>
    <w:p w:rsidR="00746A2F" w:rsidRPr="00746A2F" w:rsidRDefault="00746A2F" w:rsidP="00746A2F">
      <w:pPr>
        <w:ind w:left="-540" w:right="-508"/>
        <w:rPr>
          <w:sz w:val="22"/>
          <w:szCs w:val="22"/>
        </w:rPr>
      </w:pPr>
      <w:r w:rsidRPr="00746A2F">
        <w:rPr>
          <w:sz w:val="22"/>
          <w:szCs w:val="22"/>
        </w:rPr>
        <w:t>____________________________________________________________________________</w:t>
      </w:r>
    </w:p>
    <w:p w:rsidR="00746A2F" w:rsidRPr="00746A2F" w:rsidRDefault="00746A2F" w:rsidP="00746A2F">
      <w:pPr>
        <w:ind w:left="-540" w:right="-508"/>
        <w:rPr>
          <w:sz w:val="22"/>
          <w:szCs w:val="22"/>
        </w:rPr>
      </w:pPr>
    </w:p>
    <w:p w:rsidR="00746A2F" w:rsidRPr="00746A2F" w:rsidRDefault="00746A2F" w:rsidP="00746A2F">
      <w:pPr>
        <w:ind w:left="-540" w:right="-508"/>
        <w:rPr>
          <w:sz w:val="22"/>
          <w:szCs w:val="22"/>
        </w:rPr>
      </w:pPr>
      <w:r w:rsidRPr="00746A2F">
        <w:rPr>
          <w:sz w:val="22"/>
          <w:szCs w:val="22"/>
        </w:rPr>
        <w:t>Date of Inspection: ________________________________</w:t>
      </w:r>
    </w:p>
    <w:p w:rsidR="00746A2F" w:rsidRPr="00746A2F" w:rsidRDefault="00746A2F" w:rsidP="00746A2F">
      <w:pPr>
        <w:ind w:left="-540" w:right="-508"/>
        <w:rPr>
          <w:sz w:val="22"/>
          <w:szCs w:val="22"/>
        </w:rPr>
      </w:pPr>
      <w:r w:rsidRPr="00746A2F">
        <w:rPr>
          <w:sz w:val="22"/>
          <w:szCs w:val="22"/>
        </w:rPr>
        <w:t xml:space="preserve"> </w:t>
      </w:r>
    </w:p>
    <w:p w:rsidR="00746A2F" w:rsidRPr="00746A2F" w:rsidRDefault="00746A2F" w:rsidP="00746A2F">
      <w:pPr>
        <w:ind w:left="-540" w:right="-508"/>
        <w:rPr>
          <w:sz w:val="22"/>
          <w:szCs w:val="22"/>
        </w:rPr>
      </w:pPr>
    </w:p>
    <w:p w:rsidR="00746A2F" w:rsidRPr="00746A2F" w:rsidRDefault="00746A2F" w:rsidP="00746A2F">
      <w:pPr>
        <w:ind w:left="-540" w:right="-508"/>
        <w:rPr>
          <w:sz w:val="22"/>
          <w:szCs w:val="22"/>
        </w:rPr>
      </w:pPr>
      <w:r w:rsidRPr="00746A2F">
        <w:rPr>
          <w:sz w:val="22"/>
          <w:szCs w:val="22"/>
        </w:rPr>
        <w:t xml:space="preserve">Electrical Contractor’s Name: </w:t>
      </w:r>
      <w:r w:rsidRPr="00746A2F">
        <w:rPr>
          <w:sz w:val="22"/>
          <w:szCs w:val="22"/>
        </w:rPr>
        <w:tab/>
        <w:t>________________________________________________</w:t>
      </w:r>
    </w:p>
    <w:p w:rsidR="00746A2F" w:rsidRPr="00746A2F" w:rsidRDefault="00746A2F" w:rsidP="00746A2F">
      <w:pPr>
        <w:ind w:left="-540" w:right="-508"/>
        <w:rPr>
          <w:sz w:val="22"/>
          <w:szCs w:val="22"/>
        </w:rPr>
      </w:pPr>
      <w:r w:rsidRPr="00746A2F">
        <w:rPr>
          <w:sz w:val="22"/>
          <w:szCs w:val="22"/>
        </w:rPr>
        <w:t xml:space="preserve"> </w:t>
      </w:r>
    </w:p>
    <w:p w:rsidR="00746A2F" w:rsidRPr="00746A2F" w:rsidRDefault="00746A2F" w:rsidP="00746A2F">
      <w:pPr>
        <w:ind w:left="-540" w:right="-508"/>
        <w:rPr>
          <w:sz w:val="22"/>
          <w:szCs w:val="22"/>
        </w:rPr>
      </w:pPr>
      <w:r w:rsidRPr="00746A2F">
        <w:rPr>
          <w:sz w:val="22"/>
          <w:szCs w:val="22"/>
        </w:rPr>
        <w:t xml:space="preserve">Electrical Contractor’s Address: </w:t>
      </w:r>
      <w:r w:rsidRPr="00746A2F">
        <w:rPr>
          <w:sz w:val="22"/>
          <w:szCs w:val="22"/>
        </w:rPr>
        <w:tab/>
        <w:t>________________________________________________</w:t>
      </w:r>
    </w:p>
    <w:p w:rsidR="00746A2F" w:rsidRPr="00746A2F" w:rsidRDefault="00746A2F" w:rsidP="00746A2F">
      <w:pPr>
        <w:ind w:left="-540" w:right="-508"/>
        <w:rPr>
          <w:sz w:val="18"/>
          <w:szCs w:val="18"/>
        </w:rPr>
      </w:pPr>
    </w:p>
    <w:p w:rsidR="00746A2F" w:rsidRPr="00746A2F" w:rsidRDefault="00746A2F" w:rsidP="00746A2F">
      <w:pPr>
        <w:ind w:left="-540" w:right="-508"/>
        <w:rPr>
          <w:sz w:val="22"/>
          <w:szCs w:val="22"/>
        </w:rPr>
      </w:pPr>
      <w:r w:rsidRPr="00746A2F">
        <w:rPr>
          <w:sz w:val="22"/>
          <w:szCs w:val="22"/>
        </w:rPr>
        <w:t>____________________________________________________________________________</w:t>
      </w:r>
    </w:p>
    <w:p w:rsidR="00746A2F" w:rsidRPr="00746A2F" w:rsidRDefault="00746A2F" w:rsidP="00746A2F">
      <w:pPr>
        <w:ind w:left="-540" w:right="-508"/>
        <w:rPr>
          <w:sz w:val="18"/>
          <w:szCs w:val="18"/>
        </w:rPr>
      </w:pPr>
    </w:p>
    <w:p w:rsidR="00746A2F" w:rsidRPr="00746A2F" w:rsidRDefault="00746A2F" w:rsidP="00746A2F">
      <w:pPr>
        <w:ind w:left="-540" w:right="-508"/>
        <w:rPr>
          <w:sz w:val="22"/>
          <w:szCs w:val="22"/>
        </w:rPr>
      </w:pPr>
      <w:r w:rsidRPr="00746A2F">
        <w:rPr>
          <w:sz w:val="22"/>
          <w:szCs w:val="22"/>
        </w:rPr>
        <w:t>____________________________________________________________________________</w:t>
      </w:r>
    </w:p>
    <w:p w:rsidR="00746A2F" w:rsidRPr="00746A2F" w:rsidRDefault="00746A2F" w:rsidP="00746A2F">
      <w:pPr>
        <w:ind w:left="-540" w:right="-508"/>
        <w:rPr>
          <w:sz w:val="22"/>
          <w:szCs w:val="22"/>
        </w:rPr>
      </w:pPr>
      <w:r w:rsidRPr="00746A2F">
        <w:rPr>
          <w:sz w:val="22"/>
          <w:szCs w:val="22"/>
        </w:rPr>
        <w:t xml:space="preserve"> </w:t>
      </w:r>
    </w:p>
    <w:p w:rsidR="00746A2F" w:rsidRPr="00746A2F" w:rsidRDefault="00746A2F" w:rsidP="00746A2F">
      <w:pPr>
        <w:ind w:left="-540" w:right="-508"/>
        <w:jc w:val="both"/>
      </w:pPr>
      <w:r w:rsidRPr="00746A2F">
        <w:rPr>
          <w:b/>
        </w:rPr>
        <w:t>Note</w:t>
      </w:r>
      <w:r w:rsidRPr="00746A2F">
        <w:t xml:space="preserve">: This form </w:t>
      </w:r>
      <w:r w:rsidRPr="00746A2F">
        <w:rPr>
          <w:b/>
          <w:u w:val="single"/>
        </w:rPr>
        <w:t>shall include a signed</w:t>
      </w:r>
      <w:r w:rsidRPr="00746A2F">
        <w:t xml:space="preserve"> copy of the ETCI Sub-system Completion Certificate of the Electrical Installation in accordance with standard I.S. EN 60079-17 and ET105:2011 National Rules for Electrical Installations in Potentially Explosive Atmospheres.</w:t>
      </w:r>
    </w:p>
    <w:p w:rsidR="00746A2F" w:rsidRPr="00746A2F" w:rsidRDefault="00746A2F" w:rsidP="00746A2F">
      <w:pPr>
        <w:ind w:left="-540" w:right="-508"/>
        <w:jc w:val="both"/>
      </w:pPr>
    </w:p>
    <w:p w:rsidR="00746A2F" w:rsidRPr="00746A2F" w:rsidRDefault="00746A2F" w:rsidP="00746A2F">
      <w:pPr>
        <w:pBdr>
          <w:bottom w:val="single" w:sz="12" w:space="1" w:color="auto"/>
        </w:pBdr>
        <w:ind w:left="-540" w:right="-508"/>
        <w:jc w:val="both"/>
      </w:pPr>
      <w:r w:rsidRPr="00746A2F">
        <w:t>Guidelines for sub-system completion certificates and test records for Electrical Installations in Potentially Explosive Atmospheres are set out in Annex K of ET105:2011.</w:t>
      </w:r>
    </w:p>
    <w:p w:rsidR="00746A2F" w:rsidRPr="00746A2F" w:rsidRDefault="00746A2F" w:rsidP="00746A2F">
      <w:pPr>
        <w:pBdr>
          <w:bottom w:val="single" w:sz="12" w:space="1" w:color="auto"/>
        </w:pBdr>
        <w:ind w:left="-540" w:right="-508"/>
        <w:jc w:val="both"/>
      </w:pPr>
    </w:p>
    <w:p w:rsidR="00746A2F" w:rsidRPr="00746A2F" w:rsidRDefault="00746A2F" w:rsidP="00746A2F">
      <w:pPr>
        <w:pBdr>
          <w:bottom w:val="single" w:sz="12" w:space="1" w:color="auto"/>
        </w:pBdr>
        <w:ind w:left="-540" w:right="-508"/>
        <w:rPr>
          <w:sz w:val="22"/>
          <w:szCs w:val="22"/>
        </w:rPr>
      </w:pPr>
      <w:r w:rsidRPr="00746A2F">
        <w:rPr>
          <w:b/>
          <w:sz w:val="22"/>
          <w:szCs w:val="22"/>
        </w:rPr>
        <w:t>Sub-System Completion Certificate Number</w:t>
      </w:r>
      <w:r w:rsidRPr="00746A2F">
        <w:rPr>
          <w:sz w:val="22"/>
          <w:szCs w:val="22"/>
        </w:rPr>
        <w:t>:          _________________________________</w:t>
      </w:r>
    </w:p>
    <w:p w:rsidR="00746A2F" w:rsidRPr="00746A2F" w:rsidRDefault="00746A2F" w:rsidP="00746A2F">
      <w:pPr>
        <w:pBdr>
          <w:bottom w:val="single" w:sz="12" w:space="1" w:color="auto"/>
        </w:pBdr>
        <w:ind w:left="-540" w:right="-508"/>
        <w:jc w:val="both"/>
      </w:pPr>
    </w:p>
    <w:p w:rsidR="00746A2F" w:rsidRPr="00746A2F" w:rsidRDefault="00746A2F" w:rsidP="00746A2F">
      <w:pPr>
        <w:pBdr>
          <w:bottom w:val="single" w:sz="12" w:space="1" w:color="auto"/>
        </w:pBdr>
        <w:ind w:left="-540" w:right="-508"/>
        <w:jc w:val="both"/>
      </w:pPr>
    </w:p>
    <w:p w:rsidR="00746A2F" w:rsidRPr="00746A2F" w:rsidRDefault="00746A2F" w:rsidP="00746A2F">
      <w:pPr>
        <w:ind w:left="-540" w:right="-508"/>
        <w:rPr>
          <w:sz w:val="22"/>
          <w:szCs w:val="22"/>
        </w:rPr>
      </w:pPr>
    </w:p>
    <w:p w:rsidR="00746A2F" w:rsidRPr="00746A2F" w:rsidRDefault="00746A2F" w:rsidP="00746A2F">
      <w:pPr>
        <w:ind w:left="-540" w:right="-508"/>
        <w:jc w:val="both"/>
        <w:rPr>
          <w:sz w:val="22"/>
          <w:szCs w:val="22"/>
        </w:rPr>
      </w:pPr>
      <w:r w:rsidRPr="00746A2F">
        <w:rPr>
          <w:sz w:val="22"/>
          <w:szCs w:val="22"/>
        </w:rPr>
        <w:t>I declare I am competent to sign this Form of Certificate and herby certify that the electrical installation in the hazardous area at the above premises is in accordance with I.S. EN 60079-17 and ET105:2011 National Rules for Electrical Installations in Potentially Explosive Atmospheres.</w:t>
      </w:r>
    </w:p>
    <w:p w:rsidR="00746A2F" w:rsidRPr="00746A2F" w:rsidRDefault="00746A2F" w:rsidP="00746A2F">
      <w:pPr>
        <w:ind w:left="-540" w:right="-508"/>
        <w:jc w:val="both"/>
        <w:rPr>
          <w:sz w:val="22"/>
          <w:szCs w:val="22"/>
        </w:rPr>
      </w:pPr>
    </w:p>
    <w:p w:rsidR="00746A2F" w:rsidRPr="00746A2F" w:rsidRDefault="00746A2F" w:rsidP="00746A2F">
      <w:pPr>
        <w:ind w:left="-540" w:right="-508"/>
        <w:jc w:val="both"/>
        <w:rPr>
          <w:sz w:val="22"/>
          <w:szCs w:val="22"/>
        </w:rPr>
      </w:pPr>
    </w:p>
    <w:p w:rsidR="00746A2F" w:rsidRPr="00746A2F" w:rsidRDefault="00746A2F" w:rsidP="00746A2F">
      <w:pPr>
        <w:ind w:left="-540" w:right="-5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Signature: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46A2F">
        <w:rPr>
          <w:sz w:val="22"/>
          <w:szCs w:val="22"/>
        </w:rPr>
        <w:t>________________________________</w:t>
      </w:r>
    </w:p>
    <w:p w:rsidR="00746A2F" w:rsidRPr="00746A2F" w:rsidRDefault="00746A2F" w:rsidP="00746A2F">
      <w:pPr>
        <w:ind w:left="-540" w:right="-508"/>
        <w:jc w:val="both"/>
        <w:rPr>
          <w:sz w:val="22"/>
          <w:szCs w:val="22"/>
        </w:rPr>
      </w:pPr>
    </w:p>
    <w:p w:rsidR="00746A2F" w:rsidRPr="00746A2F" w:rsidRDefault="00746A2F" w:rsidP="00746A2F">
      <w:pPr>
        <w:ind w:left="-540" w:right="-508"/>
        <w:jc w:val="both"/>
        <w:rPr>
          <w:sz w:val="22"/>
          <w:szCs w:val="22"/>
        </w:rPr>
      </w:pPr>
      <w:r w:rsidRPr="00746A2F">
        <w:rPr>
          <w:sz w:val="22"/>
          <w:szCs w:val="22"/>
        </w:rPr>
        <w:t>Qualification:</w:t>
      </w:r>
      <w:r w:rsidRPr="00746A2F">
        <w:rPr>
          <w:sz w:val="22"/>
          <w:szCs w:val="22"/>
        </w:rPr>
        <w:tab/>
      </w:r>
      <w:r w:rsidRPr="00746A2F">
        <w:rPr>
          <w:sz w:val="22"/>
          <w:szCs w:val="22"/>
        </w:rPr>
        <w:tab/>
      </w:r>
      <w:r w:rsidRPr="00746A2F">
        <w:rPr>
          <w:sz w:val="22"/>
          <w:szCs w:val="22"/>
        </w:rPr>
        <w:tab/>
        <w:t>________________________________</w:t>
      </w:r>
    </w:p>
    <w:p w:rsidR="00746A2F" w:rsidRPr="00746A2F" w:rsidRDefault="00746A2F" w:rsidP="00746A2F">
      <w:pPr>
        <w:ind w:left="-540" w:right="-508"/>
        <w:jc w:val="both"/>
        <w:rPr>
          <w:sz w:val="22"/>
          <w:szCs w:val="22"/>
        </w:rPr>
      </w:pPr>
    </w:p>
    <w:p w:rsidR="00746A2F" w:rsidRPr="00746A2F" w:rsidRDefault="00746A2F" w:rsidP="00746A2F">
      <w:pPr>
        <w:ind w:left="-540" w:right="-508"/>
        <w:jc w:val="both"/>
        <w:rPr>
          <w:sz w:val="22"/>
          <w:szCs w:val="22"/>
        </w:rPr>
      </w:pPr>
      <w:r w:rsidRPr="00746A2F">
        <w:rPr>
          <w:sz w:val="22"/>
          <w:szCs w:val="22"/>
        </w:rPr>
        <w:t xml:space="preserve">Date: </w:t>
      </w:r>
      <w:r w:rsidRPr="00746A2F">
        <w:rPr>
          <w:sz w:val="22"/>
          <w:szCs w:val="22"/>
        </w:rPr>
        <w:tab/>
      </w:r>
      <w:r w:rsidRPr="00746A2F">
        <w:rPr>
          <w:sz w:val="22"/>
          <w:szCs w:val="22"/>
        </w:rPr>
        <w:tab/>
      </w:r>
      <w:r w:rsidRPr="00746A2F">
        <w:rPr>
          <w:sz w:val="22"/>
          <w:szCs w:val="22"/>
        </w:rPr>
        <w:tab/>
      </w:r>
      <w:r w:rsidRPr="00746A2F">
        <w:rPr>
          <w:sz w:val="22"/>
          <w:szCs w:val="22"/>
        </w:rPr>
        <w:tab/>
        <w:t>________________________________</w:t>
      </w:r>
    </w:p>
    <w:p w:rsidR="00746A2F" w:rsidRPr="00746A2F" w:rsidRDefault="00746A2F" w:rsidP="00746A2F">
      <w:pPr>
        <w:rPr>
          <w:sz w:val="24"/>
          <w:szCs w:val="24"/>
        </w:rPr>
      </w:pPr>
    </w:p>
    <w:p w:rsidR="00746A2F" w:rsidRPr="00746A2F" w:rsidRDefault="00746A2F" w:rsidP="00746A2F">
      <w:pPr>
        <w:rPr>
          <w:sz w:val="24"/>
          <w:szCs w:val="24"/>
        </w:rPr>
      </w:pPr>
    </w:p>
    <w:p w:rsidR="00746A2F" w:rsidRDefault="00746A2F" w:rsidP="00746A2F">
      <w:pPr>
        <w:rPr>
          <w:rFonts w:ascii="Arial" w:hAnsi="Arial" w:cs="Arial"/>
          <w:sz w:val="24"/>
          <w:szCs w:val="24"/>
        </w:rPr>
      </w:pPr>
    </w:p>
    <w:p w:rsidR="00746A2F" w:rsidRDefault="00746A2F" w:rsidP="00746A2F">
      <w:pPr>
        <w:pStyle w:val="Heading2"/>
        <w:jc w:val="center"/>
      </w:pPr>
      <w:r>
        <w:t>Dangerous Substance License Fees</w:t>
      </w:r>
    </w:p>
    <w:p w:rsidR="00746A2F" w:rsidRDefault="00746A2F" w:rsidP="00746A2F">
      <w:pPr>
        <w:pStyle w:val="NormalWeb"/>
        <w:spacing w:after="120" w:afterAutospacing="0"/>
        <w:jc w:val="center"/>
      </w:pPr>
      <w:r>
        <w:t>S.I. No. 311/1979:</w:t>
      </w:r>
    </w:p>
    <w:p w:rsidR="00746A2F" w:rsidRDefault="00746A2F" w:rsidP="00746A2F">
      <w:pPr>
        <w:pStyle w:val="NormalWeb"/>
        <w:spacing w:after="120" w:afterAutospacing="0"/>
        <w:jc w:val="center"/>
      </w:pPr>
      <w:r>
        <w:t>DANGEROUS SUBSTANCES (RETAIL AND PRIVATE PETROLEUM STORES) REGULATIONS, 1979</w:t>
      </w:r>
    </w:p>
    <w:p w:rsidR="00746A2F" w:rsidRDefault="00746A2F" w:rsidP="00746A2F">
      <w:pPr>
        <w:pStyle w:val="NormalWeb"/>
        <w:rPr>
          <w:rStyle w:val="Strong"/>
        </w:rPr>
      </w:pPr>
      <w:r>
        <w:rPr>
          <w:rStyle w:val="Strong"/>
        </w:rPr>
        <w:t>The following license fees apply:</w:t>
      </w:r>
    </w:p>
    <w:p w:rsidR="00746A2F" w:rsidRDefault="00746A2F" w:rsidP="00746A2F">
      <w:pPr>
        <w:numPr>
          <w:ilvl w:val="0"/>
          <w:numId w:val="1"/>
        </w:numPr>
        <w:spacing w:before="100" w:beforeAutospacing="1" w:after="100" w:afterAutospacing="1"/>
      </w:pPr>
      <w:r>
        <w:t xml:space="preserve">in case such storage capacity exceeds 500 litres but does not exceed 2,500 litres, €7.60 </w:t>
      </w:r>
    </w:p>
    <w:p w:rsidR="00746A2F" w:rsidRDefault="00746A2F" w:rsidP="00746A2F">
      <w:pPr>
        <w:numPr>
          <w:ilvl w:val="0"/>
          <w:numId w:val="1"/>
        </w:numPr>
        <w:spacing w:before="100" w:beforeAutospacing="1" w:after="100" w:afterAutospacing="1"/>
      </w:pPr>
      <w:r>
        <w:t xml:space="preserve">in case such storage capacity exceeds 2,500 litres but does not exceed 5,000 litres, €11.40 </w:t>
      </w:r>
    </w:p>
    <w:p w:rsidR="00746A2F" w:rsidRDefault="00746A2F" w:rsidP="00746A2F">
      <w:pPr>
        <w:numPr>
          <w:ilvl w:val="0"/>
          <w:numId w:val="1"/>
        </w:numPr>
        <w:spacing w:before="100" w:beforeAutospacing="1" w:after="100" w:afterAutospacing="1"/>
      </w:pPr>
      <w:r>
        <w:t xml:space="preserve">in case such storage capacity exceeds 5,000 litres but does not exceed 25,000 litres, €15.20 </w:t>
      </w:r>
    </w:p>
    <w:p w:rsidR="00746A2F" w:rsidRDefault="00746A2F" w:rsidP="00746A2F">
      <w:pPr>
        <w:numPr>
          <w:ilvl w:val="0"/>
          <w:numId w:val="1"/>
        </w:numPr>
        <w:spacing w:before="100" w:beforeAutospacing="1" w:after="100" w:afterAutospacing="1"/>
      </w:pPr>
      <w:r>
        <w:t xml:space="preserve">in case such storage capacity exceeds 25,000 litres but does not exceed 50,000 litres, €30.40 </w:t>
      </w:r>
    </w:p>
    <w:p w:rsidR="00746A2F" w:rsidRDefault="00746A2F" w:rsidP="00746A2F">
      <w:pPr>
        <w:numPr>
          <w:ilvl w:val="0"/>
          <w:numId w:val="1"/>
        </w:numPr>
        <w:spacing w:before="100" w:beforeAutospacing="1" w:after="100" w:afterAutospacing="1"/>
      </w:pPr>
      <w:r>
        <w:t xml:space="preserve">in case such storage capacity exceeds 50,000 litres but does not exceed 100,000 litres, €45.60 </w:t>
      </w:r>
    </w:p>
    <w:p w:rsidR="00746A2F" w:rsidRDefault="00746A2F" w:rsidP="00746A2F">
      <w:pPr>
        <w:numPr>
          <w:ilvl w:val="0"/>
          <w:numId w:val="1"/>
        </w:numPr>
        <w:spacing w:before="100" w:beforeAutospacing="1" w:after="100" w:afterAutospacing="1"/>
      </w:pPr>
      <w:r>
        <w:t xml:space="preserve">in case such storage capacity exceeds 100,000 litres but does not exceed 250,000 litres, €70.40 </w:t>
      </w:r>
    </w:p>
    <w:p w:rsidR="00746A2F" w:rsidRDefault="00746A2F" w:rsidP="00746A2F">
      <w:pPr>
        <w:numPr>
          <w:ilvl w:val="0"/>
          <w:numId w:val="1"/>
        </w:numPr>
        <w:spacing w:before="100" w:beforeAutospacing="1" w:after="100" w:afterAutospacing="1"/>
      </w:pPr>
      <w:r>
        <w:t xml:space="preserve">on the transfer or replacement of the licence €3.80 </w:t>
      </w:r>
    </w:p>
    <w:p w:rsidR="00746A2F" w:rsidRDefault="00746A2F" w:rsidP="00746A2F">
      <w:pPr>
        <w:rPr>
          <w:lang w:val="en-IE"/>
        </w:rPr>
      </w:pPr>
    </w:p>
    <w:p w:rsidR="00746A2F" w:rsidRDefault="00746A2F" w:rsidP="00746A2F">
      <w:pPr>
        <w:rPr>
          <w:lang w:val="en-IE"/>
        </w:rPr>
      </w:pPr>
      <w:r>
        <w:rPr>
          <w:lang w:val="en-IE"/>
        </w:rPr>
        <w:t xml:space="preserve">Note: There is an </w:t>
      </w:r>
      <w:r>
        <w:rPr>
          <w:b/>
          <w:u w:val="single"/>
          <w:lang w:val="en-IE"/>
        </w:rPr>
        <w:t>administration fee of 250 Euros</w:t>
      </w:r>
      <w:r>
        <w:rPr>
          <w:lang w:val="en-IE"/>
        </w:rPr>
        <w:t>, plus the relevant storage capacity fee as indicated above.</w:t>
      </w:r>
    </w:p>
    <w:p w:rsidR="00746A2F" w:rsidRDefault="00746A2F" w:rsidP="00424E72">
      <w:pPr>
        <w:rPr>
          <w:lang w:val="en-IE"/>
        </w:rPr>
      </w:pPr>
    </w:p>
    <w:sectPr w:rsidR="00746A2F" w:rsidSect="008A1356">
      <w:footerReference w:type="default" r:id="rId7"/>
      <w:pgSz w:w="11906" w:h="16838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FDD" w:rsidRDefault="00DA4FDD" w:rsidP="00424E72">
      <w:r>
        <w:separator/>
      </w:r>
    </w:p>
  </w:endnote>
  <w:endnote w:type="continuationSeparator" w:id="1">
    <w:p w:rsidR="00DA4FDD" w:rsidRDefault="00DA4FDD" w:rsidP="00424E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E72" w:rsidRDefault="00424E72">
    <w:pPr>
      <w:pStyle w:val="Footer"/>
    </w:pPr>
    <w:r>
      <w:t xml:space="preserve">Page </w:t>
    </w:r>
    <w:r w:rsidR="003C1305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3C1305">
      <w:rPr>
        <w:b/>
        <w:sz w:val="24"/>
        <w:szCs w:val="24"/>
      </w:rPr>
      <w:fldChar w:fldCharType="separate"/>
    </w:r>
    <w:r w:rsidR="0022210B">
      <w:rPr>
        <w:b/>
        <w:noProof/>
      </w:rPr>
      <w:t>1</w:t>
    </w:r>
    <w:r w:rsidR="003C1305">
      <w:rPr>
        <w:b/>
        <w:sz w:val="24"/>
        <w:szCs w:val="24"/>
      </w:rPr>
      <w:fldChar w:fldCharType="end"/>
    </w:r>
    <w:r>
      <w:t xml:space="preserve"> of </w:t>
    </w:r>
    <w:r w:rsidR="003C1305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3C1305">
      <w:rPr>
        <w:b/>
        <w:sz w:val="24"/>
        <w:szCs w:val="24"/>
      </w:rPr>
      <w:fldChar w:fldCharType="separate"/>
    </w:r>
    <w:r w:rsidR="0022210B">
      <w:rPr>
        <w:b/>
        <w:noProof/>
      </w:rPr>
      <w:t>4</w:t>
    </w:r>
    <w:r w:rsidR="003C1305">
      <w:rPr>
        <w:b/>
        <w:sz w:val="24"/>
        <w:szCs w:val="24"/>
      </w:rPr>
      <w:fldChar w:fldCharType="end"/>
    </w:r>
  </w:p>
  <w:p w:rsidR="00424E72" w:rsidRDefault="00424E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FDD" w:rsidRDefault="00DA4FDD" w:rsidP="00424E72">
      <w:r>
        <w:separator/>
      </w:r>
    </w:p>
  </w:footnote>
  <w:footnote w:type="continuationSeparator" w:id="1">
    <w:p w:rsidR="00DA4FDD" w:rsidRDefault="00DA4FDD" w:rsidP="00424E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673C1"/>
    <w:multiLevelType w:val="multilevel"/>
    <w:tmpl w:val="FB020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0F3E"/>
    <w:rsid w:val="000313D8"/>
    <w:rsid w:val="0022210B"/>
    <w:rsid w:val="003C1305"/>
    <w:rsid w:val="00424E72"/>
    <w:rsid w:val="00746A2F"/>
    <w:rsid w:val="008A1356"/>
    <w:rsid w:val="00A616C6"/>
    <w:rsid w:val="00C20F3E"/>
    <w:rsid w:val="00DA4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1356"/>
    <w:rPr>
      <w:lang w:val="en-GB"/>
    </w:rPr>
  </w:style>
  <w:style w:type="paragraph" w:styleId="Heading2">
    <w:name w:val="heading 2"/>
    <w:basedOn w:val="Normal"/>
    <w:link w:val="Heading2Char"/>
    <w:semiHidden/>
    <w:unhideWhenUsed/>
    <w:qFormat/>
    <w:rsid w:val="00424E72"/>
    <w:pPr>
      <w:spacing w:before="100" w:beforeAutospacing="1" w:after="100" w:afterAutospacing="1"/>
      <w:outlineLvl w:val="1"/>
    </w:pPr>
    <w:rPr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A1356"/>
    <w:rPr>
      <w:rFonts w:ascii="Courier New" w:hAnsi="Courier New"/>
    </w:rPr>
  </w:style>
  <w:style w:type="character" w:customStyle="1" w:styleId="Heading2Char">
    <w:name w:val="Heading 2 Char"/>
    <w:basedOn w:val="DefaultParagraphFont"/>
    <w:link w:val="Heading2"/>
    <w:semiHidden/>
    <w:rsid w:val="00424E72"/>
    <w:rPr>
      <w:b/>
      <w:bCs/>
      <w:sz w:val="36"/>
      <w:szCs w:val="36"/>
    </w:rPr>
  </w:style>
  <w:style w:type="paragraph" w:styleId="NormalWeb">
    <w:name w:val="Normal (Web)"/>
    <w:basedOn w:val="Normal"/>
    <w:unhideWhenUsed/>
    <w:rsid w:val="00424E72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Strong">
    <w:name w:val="Strong"/>
    <w:basedOn w:val="DefaultParagraphFont"/>
    <w:qFormat/>
    <w:rsid w:val="00424E72"/>
    <w:rPr>
      <w:b/>
      <w:bCs/>
    </w:rPr>
  </w:style>
  <w:style w:type="paragraph" w:styleId="Header">
    <w:name w:val="header"/>
    <w:basedOn w:val="Normal"/>
    <w:link w:val="HeaderChar"/>
    <w:rsid w:val="00424E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24E72"/>
    <w:rPr>
      <w:lang w:val="en-GB"/>
    </w:rPr>
  </w:style>
  <w:style w:type="paragraph" w:styleId="Footer">
    <w:name w:val="footer"/>
    <w:basedOn w:val="Normal"/>
    <w:link w:val="FooterChar"/>
    <w:uiPriority w:val="99"/>
    <w:rsid w:val="00424E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4E72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KILDARE COUNTY COUNCIL</vt:lpstr>
    </vt:vector>
  </TitlesOfParts>
  <Company>kildare county council</Company>
  <LinksUpToDate>false</LinksUpToDate>
  <CharactersWithSpaces>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KILDARE COUNTY COUNCIL</dc:title>
  <dc:creator>Clive Duke</dc:creator>
  <cp:lastModifiedBy>mhogan</cp:lastModifiedBy>
  <cp:revision>2</cp:revision>
  <cp:lastPrinted>2009-10-21T15:17:00Z</cp:lastPrinted>
  <dcterms:created xsi:type="dcterms:W3CDTF">2016-05-10T09:36:00Z</dcterms:created>
  <dcterms:modified xsi:type="dcterms:W3CDTF">2016-05-10T09:36:00Z</dcterms:modified>
</cp:coreProperties>
</file>